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EF5180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</w:pPr>
      <w:bookmarkStart w:id="0" w:name="_GoBack"/>
      <w:bookmarkEnd w:id="0"/>
      <w:r>
        <w:rPr>
          <w:rFonts w:ascii="Comfortaa" w:eastAsia="Comfortaa" w:hAnsi="Comfortaa" w:cs="Comfortaa"/>
          <w:b/>
          <w:color w:val="6AA84F"/>
          <w:sz w:val="18"/>
          <w:szCs w:val="18"/>
          <w:highlight w:val="white"/>
        </w:rPr>
        <w:t>SUNDAY |</w:t>
      </w: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1st </w:t>
      </w:r>
      <w:proofErr w:type="spellStart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>December</w:t>
      </w:r>
      <w:proofErr w:type="spellEnd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 2019</w:t>
      </w:r>
    </w:p>
    <w:p w14:paraId="61168BBE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Transfer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from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the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airport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and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railway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station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to hotels.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Accommodation</w:t>
      </w:r>
      <w:proofErr w:type="spellEnd"/>
    </w:p>
    <w:p w14:paraId="38FBD5C2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Informal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welcome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dinner</w:t>
      </w:r>
      <w:proofErr w:type="spellEnd"/>
    </w:p>
    <w:p w14:paraId="3044563C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Team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building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activities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</w:p>
    <w:p w14:paraId="48ACFEB5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noProof/>
          <w:color w:val="1C1C1C"/>
          <w:sz w:val="18"/>
          <w:szCs w:val="18"/>
          <w:highlight w:val="white"/>
        </w:rPr>
        <w:drawing>
          <wp:inline distT="114300" distB="114300" distL="114300" distR="114300" wp14:anchorId="0C0492BD" wp14:editId="267E26C4">
            <wp:extent cx="563336" cy="328613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336" cy="328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44776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6AA84F"/>
          <w:sz w:val="18"/>
          <w:szCs w:val="18"/>
          <w:highlight w:val="white"/>
        </w:rPr>
        <w:t xml:space="preserve">MONDAY | </w:t>
      </w:r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2nd </w:t>
      </w:r>
      <w:proofErr w:type="spellStart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>December</w:t>
      </w:r>
      <w:proofErr w:type="spellEnd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 2019</w:t>
      </w:r>
    </w:p>
    <w:p w14:paraId="32264E50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Breakfast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hotels </w:t>
      </w:r>
    </w:p>
    <w:p w14:paraId="029721BE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Christmas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meeting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| General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briefing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</w:p>
    <w:p w14:paraId="7AF61EDB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Exposition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hall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and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school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stands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set up </w:t>
      </w:r>
    </w:p>
    <w:p w14:paraId="4F0AB78A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Lunch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time</w:t>
      </w:r>
      <w:proofErr w:type="spellEnd"/>
    </w:p>
    <w:p w14:paraId="692FFCFA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Departure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from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school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to City Hall of Sarrià for Christmas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parade</w:t>
      </w:r>
      <w:proofErr w:type="spellEnd"/>
    </w:p>
    <w:p w14:paraId="7108E679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Parade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along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Sarrià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old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town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</w:p>
    <w:p w14:paraId="7D7EA01F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Return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to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School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and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Great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opening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exhibition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with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all participant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schools</w:t>
      </w:r>
      <w:proofErr w:type="spellEnd"/>
    </w:p>
    <w:p w14:paraId="7DD1C250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Dinner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buffet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Escola Superior d'Hostaleria i Turisme Sant Ignasi</w:t>
      </w:r>
    </w:p>
    <w:p w14:paraId="73187D68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Team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building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activities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</w:p>
    <w:p w14:paraId="0D8FF2D9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noProof/>
          <w:color w:val="1C1C1C"/>
          <w:sz w:val="18"/>
          <w:szCs w:val="18"/>
          <w:highlight w:val="white"/>
        </w:rPr>
        <w:drawing>
          <wp:inline distT="114300" distB="114300" distL="114300" distR="114300" wp14:anchorId="50A1F954" wp14:editId="70E6FA55">
            <wp:extent cx="563336" cy="328613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336" cy="328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64303E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6AA84F"/>
          <w:sz w:val="18"/>
          <w:szCs w:val="18"/>
          <w:highlight w:val="white"/>
        </w:rPr>
        <w:t>TUESDAY |</w:t>
      </w: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3rd </w:t>
      </w:r>
      <w:proofErr w:type="spellStart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>December</w:t>
      </w:r>
      <w:proofErr w:type="spellEnd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 2019</w:t>
      </w:r>
    </w:p>
    <w:p w14:paraId="2C9BAA51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Breakfast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hotels </w:t>
      </w:r>
    </w:p>
    <w:p w14:paraId="6AE1BF90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General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exhibition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with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several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activities</w:t>
      </w:r>
      <w:proofErr w:type="spellEnd"/>
    </w:p>
    <w:p w14:paraId="717EE4DB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Lunch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and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asse</w:t>
      </w: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ssment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session</w:t>
      </w:r>
      <w:proofErr w:type="spellEnd"/>
    </w:p>
    <w:p w14:paraId="2C1E94FA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Dinner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-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European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buffet</w:t>
      </w:r>
      <w:proofErr w:type="spellEnd"/>
    </w:p>
    <w:p w14:paraId="2C46188F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</w:p>
    <w:p w14:paraId="1828E258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</w:p>
    <w:p w14:paraId="73800CE0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6AA84F"/>
          <w:sz w:val="18"/>
          <w:szCs w:val="18"/>
          <w:highlight w:val="white"/>
        </w:rPr>
        <w:t>WEDNESDAY |</w:t>
      </w: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4th </w:t>
      </w:r>
      <w:proofErr w:type="spellStart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>December</w:t>
      </w:r>
      <w:proofErr w:type="spellEnd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 2019</w:t>
      </w:r>
    </w:p>
    <w:p w14:paraId="127AF573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Breakfast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hotels </w:t>
      </w:r>
    </w:p>
    <w:p w14:paraId="1226EADD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General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exhibition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with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several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activities</w:t>
      </w:r>
      <w:proofErr w:type="spellEnd"/>
    </w:p>
    <w:p w14:paraId="7A0CC898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lastRenderedPageBreak/>
        <w:t xml:space="preserve">Lunch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and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assessment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session</w:t>
      </w:r>
      <w:proofErr w:type="spellEnd"/>
    </w:p>
    <w:p w14:paraId="577864C8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Dinner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-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European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buffet</w:t>
      </w:r>
      <w:proofErr w:type="spellEnd"/>
    </w:p>
    <w:p w14:paraId="40BF2658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</w:p>
    <w:p w14:paraId="002EE812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noProof/>
          <w:color w:val="1C1C1C"/>
          <w:sz w:val="18"/>
          <w:szCs w:val="18"/>
          <w:highlight w:val="white"/>
        </w:rPr>
        <w:drawing>
          <wp:inline distT="114300" distB="114300" distL="114300" distR="114300" wp14:anchorId="681E8184" wp14:editId="755BA1DB">
            <wp:extent cx="563336" cy="32861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336" cy="328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89B5CF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6AA84F"/>
          <w:sz w:val="18"/>
          <w:szCs w:val="18"/>
          <w:highlight w:val="white"/>
        </w:rPr>
        <w:t>THURSDAY |</w:t>
      </w: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5th </w:t>
      </w:r>
      <w:proofErr w:type="spellStart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>December</w:t>
      </w:r>
      <w:proofErr w:type="spellEnd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 2019</w:t>
      </w:r>
    </w:p>
    <w:p w14:paraId="181093AE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Breakfast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hotels </w:t>
      </w:r>
    </w:p>
    <w:p w14:paraId="4EFE3507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Removal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of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stands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from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the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exposition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hall</w:t>
      </w:r>
    </w:p>
    <w:p w14:paraId="09453DF0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Lunch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time</w:t>
      </w:r>
      <w:proofErr w:type="spellEnd"/>
    </w:p>
    <w:p w14:paraId="4065E559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Barcelona Christmas |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Students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-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Treasure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hunting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in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the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Gothic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Quarter</w:t>
      </w:r>
    </w:p>
    <w:p w14:paraId="201C53E9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Teachers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/Staff - Barcelona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Tourism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presentations</w:t>
      </w:r>
      <w:proofErr w:type="spellEnd"/>
    </w:p>
    <w:p w14:paraId="79CBDD8B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Guided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tour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in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mixed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groups</w:t>
      </w:r>
      <w:proofErr w:type="spellEnd"/>
    </w:p>
    <w:p w14:paraId="1CFF1DC7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Christmas Cultural Performances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School</w:t>
      </w:r>
      <w:proofErr w:type="spellEnd"/>
    </w:p>
    <w:p w14:paraId="02260D93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Gala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Dinner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Escola Superior d'Hostaleria i Turisme Sant Ignasi</w:t>
      </w:r>
    </w:p>
    <w:p w14:paraId="08E36F50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r>
        <w:rPr>
          <w:rFonts w:ascii="Comfortaa" w:eastAsia="Comfortaa" w:hAnsi="Comfortaa" w:cs="Comfortaa"/>
          <w:noProof/>
          <w:color w:val="1C1C1C"/>
          <w:sz w:val="18"/>
          <w:szCs w:val="18"/>
          <w:highlight w:val="white"/>
        </w:rPr>
        <w:drawing>
          <wp:inline distT="114300" distB="114300" distL="114300" distR="114300" wp14:anchorId="575D46E4" wp14:editId="30758E3E">
            <wp:extent cx="563336" cy="3286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336" cy="328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31F84E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</w:pPr>
      <w:r>
        <w:rPr>
          <w:rFonts w:ascii="Comfortaa" w:eastAsia="Comfortaa" w:hAnsi="Comfortaa" w:cs="Comfortaa"/>
          <w:b/>
          <w:color w:val="6AA84F"/>
          <w:sz w:val="18"/>
          <w:szCs w:val="18"/>
          <w:highlight w:val="white"/>
        </w:rPr>
        <w:t>FRIDAY |</w:t>
      </w:r>
      <w:r>
        <w:rPr>
          <w:rFonts w:ascii="Comfortaa" w:eastAsia="Comfortaa" w:hAnsi="Comfortaa" w:cs="Comfortaa"/>
          <w:b/>
          <w:color w:val="1C1C1C"/>
          <w:sz w:val="18"/>
          <w:szCs w:val="18"/>
          <w:highlight w:val="white"/>
        </w:rPr>
        <w:t xml:space="preserve"> </w:t>
      </w:r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6th </w:t>
      </w:r>
      <w:proofErr w:type="spellStart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>December</w:t>
      </w:r>
      <w:proofErr w:type="spellEnd"/>
      <w:r>
        <w:rPr>
          <w:rFonts w:ascii="Comfortaa" w:eastAsia="Comfortaa" w:hAnsi="Comfortaa" w:cs="Comfortaa"/>
          <w:b/>
          <w:color w:val="CC0000"/>
          <w:sz w:val="18"/>
          <w:szCs w:val="18"/>
          <w:highlight w:val="white"/>
        </w:rPr>
        <w:t xml:space="preserve"> 2019</w:t>
      </w:r>
    </w:p>
    <w:p w14:paraId="500F8132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Breakfast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hotels </w:t>
      </w:r>
    </w:p>
    <w:p w14:paraId="7DDC46F2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Departures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.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Transfer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to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airport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and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railway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>station</w:t>
      </w:r>
      <w:proofErr w:type="spellEnd"/>
      <w:r>
        <w:rPr>
          <w:rFonts w:ascii="Comfortaa" w:eastAsia="Comfortaa" w:hAnsi="Comfortaa" w:cs="Comfortaa"/>
          <w:color w:val="1C1C1C"/>
          <w:sz w:val="18"/>
          <w:szCs w:val="18"/>
          <w:highlight w:val="white"/>
        </w:rPr>
        <w:t xml:space="preserve">  </w:t>
      </w:r>
    </w:p>
    <w:p w14:paraId="069AAA1A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</w:p>
    <w:p w14:paraId="767C6868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</w:p>
    <w:p w14:paraId="1DBE4A21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</w:p>
    <w:p w14:paraId="282EA0A4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b/>
          <w:color w:val="6AA84F"/>
          <w:sz w:val="20"/>
          <w:szCs w:val="20"/>
          <w:highlight w:val="white"/>
        </w:rPr>
      </w:pPr>
    </w:p>
    <w:p w14:paraId="1FD58673" w14:textId="77777777" w:rsidR="00BE7B1B" w:rsidRDefault="000D05CF">
      <w:pPr>
        <w:spacing w:after="160" w:line="424" w:lineRule="auto"/>
        <w:jc w:val="center"/>
        <w:rPr>
          <w:rFonts w:ascii="Comfortaa" w:eastAsia="Comfortaa" w:hAnsi="Comfortaa" w:cs="Comfortaa"/>
          <w:b/>
          <w:color w:val="6AA84F"/>
          <w:sz w:val="20"/>
          <w:szCs w:val="20"/>
          <w:highlight w:val="white"/>
        </w:rPr>
      </w:pPr>
      <w:proofErr w:type="spellStart"/>
      <w:r>
        <w:rPr>
          <w:rFonts w:ascii="Comfortaa" w:eastAsia="Comfortaa" w:hAnsi="Comfortaa" w:cs="Comfortaa"/>
          <w:b/>
          <w:color w:val="6AA84F"/>
          <w:sz w:val="20"/>
          <w:szCs w:val="20"/>
          <w:highlight w:val="white"/>
        </w:rPr>
        <w:t>Brief</w:t>
      </w:r>
      <w:proofErr w:type="spellEnd"/>
      <w:r>
        <w:rPr>
          <w:rFonts w:ascii="Comfortaa" w:eastAsia="Comfortaa" w:hAnsi="Comfortaa" w:cs="Comfortaa"/>
          <w:b/>
          <w:color w:val="6AA84F"/>
          <w:sz w:val="20"/>
          <w:szCs w:val="20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b/>
          <w:color w:val="6AA84F"/>
          <w:sz w:val="20"/>
          <w:szCs w:val="20"/>
          <w:highlight w:val="white"/>
        </w:rPr>
        <w:t>information</w:t>
      </w:r>
      <w:proofErr w:type="spellEnd"/>
    </w:p>
    <w:p w14:paraId="5D93BF92" w14:textId="77777777" w:rsidR="00BE7B1B" w:rsidRDefault="000D05CF">
      <w:pPr>
        <w:spacing w:line="424" w:lineRule="auto"/>
        <w:jc w:val="center"/>
        <w:rPr>
          <w:rFonts w:ascii="Comfortaa" w:eastAsia="Comfortaa" w:hAnsi="Comfortaa" w:cs="Comfortaa"/>
          <w:sz w:val="18"/>
          <w:szCs w:val="18"/>
          <w:highlight w:val="white"/>
        </w:rPr>
      </w:pP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This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provisional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program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serves as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an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orientation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for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the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different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planned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activities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>.</w:t>
      </w:r>
      <w:r>
        <w:rPr>
          <w:rFonts w:ascii="Comfortaa" w:eastAsia="Comfortaa" w:hAnsi="Comfortaa" w:cs="Comfortaa"/>
          <w:sz w:val="18"/>
          <w:szCs w:val="18"/>
          <w:highlight w:val="white"/>
        </w:rPr>
        <w:br/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There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may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be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changes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to be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able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to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offer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an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optimal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welcome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to all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those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who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visit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us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next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2019</w:t>
      </w:r>
      <w:r>
        <w:rPr>
          <w:rFonts w:ascii="Comfortaa" w:eastAsia="Comfortaa" w:hAnsi="Comfortaa" w:cs="Comfortaa"/>
          <w:sz w:val="18"/>
          <w:szCs w:val="18"/>
          <w:highlight w:val="white"/>
        </w:rPr>
        <w:br/>
      </w:r>
      <w:r>
        <w:rPr>
          <w:rFonts w:ascii="Comfortaa" w:eastAsia="Comfortaa" w:hAnsi="Comfortaa" w:cs="Comfortaa"/>
          <w:sz w:val="18"/>
          <w:szCs w:val="18"/>
          <w:highlight w:val="white"/>
        </w:rPr>
        <w:br/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Thank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you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very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much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for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your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  <w:highlight w:val="white"/>
        </w:rPr>
        <w:t>understanding</w:t>
      </w:r>
      <w:proofErr w:type="spellEnd"/>
      <w:r>
        <w:rPr>
          <w:rFonts w:ascii="Comfortaa" w:eastAsia="Comfortaa" w:hAnsi="Comfortaa" w:cs="Comfortaa"/>
          <w:sz w:val="18"/>
          <w:szCs w:val="18"/>
          <w:highlight w:val="white"/>
        </w:rPr>
        <w:t xml:space="preserve"> !</w:t>
      </w:r>
    </w:p>
    <w:p w14:paraId="08291D0F" w14:textId="77777777" w:rsidR="00BE7B1B" w:rsidRDefault="00BE7B1B">
      <w:pPr>
        <w:spacing w:after="160" w:line="424" w:lineRule="auto"/>
        <w:jc w:val="center"/>
        <w:rPr>
          <w:rFonts w:ascii="Comfortaa" w:eastAsia="Comfortaa" w:hAnsi="Comfortaa" w:cs="Comfortaa"/>
          <w:color w:val="1C1C1C"/>
          <w:sz w:val="18"/>
          <w:szCs w:val="18"/>
          <w:highlight w:val="white"/>
        </w:rPr>
      </w:pPr>
    </w:p>
    <w:p w14:paraId="2C4C73D6" w14:textId="77777777" w:rsidR="00BE7B1B" w:rsidRDefault="00BE7B1B">
      <w:pPr>
        <w:rPr>
          <w:rFonts w:ascii="Comfortaa" w:eastAsia="Comfortaa" w:hAnsi="Comfortaa" w:cs="Comfortaa"/>
          <w:sz w:val="18"/>
          <w:szCs w:val="18"/>
        </w:rPr>
      </w:pPr>
    </w:p>
    <w:sectPr w:rsidR="00BE7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4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6EA58" w14:textId="77777777" w:rsidR="00000000" w:rsidRDefault="000D05CF">
      <w:pPr>
        <w:spacing w:line="240" w:lineRule="auto"/>
      </w:pPr>
      <w:r>
        <w:separator/>
      </w:r>
    </w:p>
  </w:endnote>
  <w:endnote w:type="continuationSeparator" w:id="0">
    <w:p w14:paraId="19133769" w14:textId="77777777" w:rsidR="00000000" w:rsidRDefault="000D0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E6A09" w14:textId="77777777" w:rsidR="000D05CF" w:rsidRDefault="000D0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DF799" w14:textId="77777777" w:rsidR="00BE7B1B" w:rsidRDefault="000D05CF">
    <w:pPr>
      <w:jc w:val="center"/>
      <w:rPr>
        <w:rFonts w:ascii="Comfortaa" w:eastAsia="Comfortaa" w:hAnsi="Comfortaa" w:cs="Comfortaa"/>
        <w:color w:val="999999"/>
        <w:sz w:val="16"/>
        <w:szCs w:val="16"/>
      </w:rPr>
    </w:pPr>
    <w:r>
      <w:rPr>
        <w:rFonts w:ascii="Comfortaa" w:eastAsia="Comfortaa" w:hAnsi="Comfortaa" w:cs="Comfortaa"/>
        <w:color w:val="999999"/>
        <w:sz w:val="16"/>
        <w:szCs w:val="16"/>
      </w:rPr>
      <w:t>C/ Carrasco  i Formiguera, 32 | 08017 Barcelona | T. +34936023000 | www.santignasi.fje.du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E4A7F" w14:textId="77777777" w:rsidR="000D05CF" w:rsidRDefault="000D0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EAC34" w14:textId="77777777" w:rsidR="00000000" w:rsidRDefault="000D05CF">
      <w:pPr>
        <w:spacing w:line="240" w:lineRule="auto"/>
      </w:pPr>
      <w:r>
        <w:separator/>
      </w:r>
    </w:p>
  </w:footnote>
  <w:footnote w:type="continuationSeparator" w:id="0">
    <w:p w14:paraId="4EB25B8F" w14:textId="77777777" w:rsidR="00000000" w:rsidRDefault="000D0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8095" w14:textId="77777777" w:rsidR="000D05CF" w:rsidRDefault="000D0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2374" w14:textId="77777777" w:rsidR="00BE7B1B" w:rsidRDefault="00BE7B1B">
    <w:pPr>
      <w:jc w:val="center"/>
    </w:pPr>
  </w:p>
  <w:p w14:paraId="734EEA0F" w14:textId="77777777" w:rsidR="00BE7B1B" w:rsidRDefault="000D05CF">
    <w:pPr>
      <w:jc w:val="center"/>
    </w:pPr>
    <w:r>
      <w:rPr>
        <w:noProof/>
      </w:rPr>
      <w:drawing>
        <wp:inline distT="114300" distB="114300" distL="114300" distR="114300" wp14:anchorId="2C47BD6F" wp14:editId="573B0564">
          <wp:extent cx="978090" cy="102393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8090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37BF" w14:textId="77777777" w:rsidR="000D05CF" w:rsidRDefault="000D0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1B"/>
    <w:rsid w:val="000D05CF"/>
    <w:rsid w:val="00B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3F87DC"/>
  <w15:docId w15:val="{DCA80ADC-8548-904A-BD59-AFEF81D0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D05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CF"/>
  </w:style>
  <w:style w:type="paragraph" w:styleId="Footer">
    <w:name w:val="footer"/>
    <w:basedOn w:val="Normal"/>
    <w:link w:val="FooterChar"/>
    <w:uiPriority w:val="99"/>
    <w:unhideWhenUsed/>
    <w:rsid w:val="000D05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Nadine SCHINTGEN</cp:lastModifiedBy>
  <cp:revision>2</cp:revision>
  <dcterms:created xsi:type="dcterms:W3CDTF">2019-06-20T08:42:00Z</dcterms:created>
  <dcterms:modified xsi:type="dcterms:W3CDTF">2019-06-20T08:42:00Z</dcterms:modified>
</cp:coreProperties>
</file>